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D62C49" w:rsidRPr="004A5237">
        <w:rPr>
          <w:b/>
          <w:color w:val="FFFFFF" w:themeColor="background1"/>
          <w:sz w:val="32"/>
        </w:rPr>
        <w:t xml:space="preserve">Commerce en </w:t>
      </w:r>
      <w:r w:rsidR="004C29A5">
        <w:rPr>
          <w:b/>
          <w:color w:val="FFFFFF" w:themeColor="background1"/>
          <w:sz w:val="32"/>
        </w:rPr>
        <w:t>Banque Assurance</w:t>
      </w:r>
    </w:p>
    <w:p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B23553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:rsidR="00274189" w:rsidRPr="00274189" w:rsidRDefault="00BE2561" w:rsidP="00F80E9C">
      <w:pPr>
        <w:jc w:val="center"/>
        <w:rPr>
          <w:rFonts w:eastAsia="Times New Roman"/>
        </w:rPr>
      </w:pPr>
      <w:hyperlink r:id="rId9" w:history="1">
        <w:r w:rsidR="004C29A5" w:rsidRPr="006702CA">
          <w:rPr>
            <w:rStyle w:val="Lienhypertexte"/>
          </w:rPr>
          <w:t>iae-apprentissage.lpbancas@univ-lyon3.fr</w:t>
        </w:r>
      </w:hyperlink>
      <w:r w:rsidR="00274189" w:rsidRPr="00D62C49">
        <w:t>.</w:t>
      </w:r>
    </w:p>
    <w:p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:rsidTr="00C7663A">
        <w:tc>
          <w:tcPr>
            <w:tcW w:w="10622" w:type="dxa"/>
          </w:tcPr>
          <w:p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CF17B3" w:rsidRPr="00B603E8" w:rsidRDefault="00DF1C0E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b/>
                <w:bCs/>
                <w:color w:val="0070C0"/>
                <w:sz w:val="28"/>
              </w:rPr>
              <w:t>MAITRE D’APPRENTISSAGE</w:t>
            </w:r>
            <w:r w:rsidR="00B603E8">
              <w:rPr>
                <w:b/>
                <w:bCs/>
                <w:color w:val="0070C0"/>
                <w:sz w:val="28"/>
              </w:rPr>
              <w:t xml:space="preserve">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bookmarkStart w:id="0" w:name="_GoBack"/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:rsidR="00905534" w:rsidRPr="00014950" w:rsidRDefault="00C7663A" w:rsidP="003A1DEB">
            <w:pPr>
              <w:spacing w:line="360" w:lineRule="auto"/>
              <w:jc w:val="center"/>
              <w:rPr>
                <w:b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 w:rsidR="00274189"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3208E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3208E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:rsidR="001772AA" w:rsidRPr="00F80E9C" w:rsidRDefault="001772AA" w:rsidP="001772AA">
      <w:pPr>
        <w:spacing w:after="0"/>
        <w:rPr>
          <w:b/>
          <w:sz w:val="8"/>
        </w:rPr>
      </w:pPr>
    </w:p>
    <w:p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4C29A5" w:rsidTr="00D11C54">
        <w:tc>
          <w:tcPr>
            <w:tcW w:w="2316" w:type="pct"/>
          </w:tcPr>
          <w:p w:rsidR="004C29A5" w:rsidRPr="0070691F" w:rsidRDefault="004C29A5" w:rsidP="00D11C54">
            <w:pPr>
              <w:spacing w:after="0"/>
              <w:jc w:val="center"/>
              <w:rPr>
                <w:b/>
              </w:rPr>
            </w:pPr>
            <w:r w:rsidRPr="0070691F">
              <w:rPr>
                <w:b/>
              </w:rPr>
              <w:t>Missions</w:t>
            </w:r>
          </w:p>
          <w:p w:rsidR="004C29A5" w:rsidRDefault="004C29A5" w:rsidP="00D11C54">
            <w:pPr>
              <w:spacing w:after="0"/>
              <w:jc w:val="center"/>
            </w:pPr>
            <w:r w:rsidRPr="0070691F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:rsidR="004C29A5" w:rsidRDefault="004C29A5" w:rsidP="00D11C54">
            <w:pPr>
              <w:spacing w:after="0"/>
              <w:jc w:val="center"/>
            </w:pPr>
            <w:r>
              <w:t>1</w:t>
            </w:r>
            <w:r>
              <w:rPr>
                <w:vertAlign w:val="superscript"/>
              </w:rPr>
              <w:t xml:space="preserve">ère </w:t>
            </w:r>
            <w:r>
              <w:t>période</w:t>
            </w:r>
          </w:p>
          <w:p w:rsidR="004C29A5" w:rsidRDefault="004C29A5" w:rsidP="00D11C54">
            <w:pPr>
              <w:spacing w:after="0"/>
              <w:jc w:val="center"/>
            </w:pPr>
            <w:r>
              <w:t>sept. à décembre</w:t>
            </w:r>
          </w:p>
        </w:tc>
        <w:tc>
          <w:tcPr>
            <w:tcW w:w="895" w:type="pct"/>
          </w:tcPr>
          <w:p w:rsidR="004C29A5" w:rsidRDefault="004C29A5" w:rsidP="00D11C54">
            <w:pPr>
              <w:spacing w:after="0"/>
              <w:jc w:val="center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:rsidR="004C29A5" w:rsidRDefault="004C29A5" w:rsidP="00D11C54">
            <w:pPr>
              <w:spacing w:after="0"/>
              <w:jc w:val="center"/>
            </w:pPr>
            <w:proofErr w:type="gramStart"/>
            <w:r>
              <w:t>janvier</w:t>
            </w:r>
            <w:proofErr w:type="gramEnd"/>
            <w:r>
              <w:t xml:space="preserve"> à mai</w:t>
            </w:r>
          </w:p>
        </w:tc>
        <w:tc>
          <w:tcPr>
            <w:tcW w:w="895" w:type="pct"/>
          </w:tcPr>
          <w:p w:rsidR="004C29A5" w:rsidRDefault="004C29A5" w:rsidP="00D11C54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:rsidR="004C29A5" w:rsidRDefault="004C29A5" w:rsidP="00D11C54">
            <w:pPr>
              <w:spacing w:after="0"/>
              <w:jc w:val="center"/>
            </w:pPr>
            <w:proofErr w:type="gramStart"/>
            <w:r>
              <w:t>juin</w:t>
            </w:r>
            <w:proofErr w:type="gramEnd"/>
            <w:r>
              <w:t xml:space="preserve"> à août</w:t>
            </w:r>
          </w:p>
        </w:tc>
      </w:tr>
      <w:tr w:rsidR="004C29A5" w:rsidTr="00D11C54">
        <w:tc>
          <w:tcPr>
            <w:tcW w:w="2316" w:type="pct"/>
            <w:vAlign w:val="center"/>
          </w:tcPr>
          <w:p w:rsidR="004C29A5" w:rsidRDefault="004C29A5" w:rsidP="00D11C54">
            <w:pPr>
              <w:jc w:val="center"/>
              <w:rPr>
                <w:i/>
              </w:rPr>
            </w:pPr>
            <w:r>
              <w:rPr>
                <w:b/>
                <w:i/>
                <w:sz w:val="18"/>
              </w:rPr>
              <w:t>Exemple</w:t>
            </w:r>
            <w:r>
              <w:rPr>
                <w:i/>
                <w:sz w:val="18"/>
              </w:rPr>
              <w:t> : Vente de produits bancaires</w:t>
            </w:r>
          </w:p>
        </w:tc>
        <w:tc>
          <w:tcPr>
            <w:tcW w:w="894" w:type="pct"/>
            <w:vAlign w:val="center"/>
          </w:tcPr>
          <w:p w:rsidR="004C29A5" w:rsidRDefault="004C29A5" w:rsidP="00D11C54">
            <w:pPr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895" w:type="pct"/>
            <w:vAlign w:val="center"/>
          </w:tcPr>
          <w:p w:rsidR="004C29A5" w:rsidRDefault="004C29A5" w:rsidP="00D11C54">
            <w:pPr>
              <w:jc w:val="center"/>
              <w:rPr>
                <w:i/>
              </w:rPr>
            </w:pPr>
            <w:r>
              <w:rPr>
                <w:i/>
              </w:rPr>
              <w:t>40%</w:t>
            </w:r>
          </w:p>
        </w:tc>
        <w:tc>
          <w:tcPr>
            <w:tcW w:w="895" w:type="pct"/>
          </w:tcPr>
          <w:p w:rsidR="004C29A5" w:rsidRDefault="004C29A5" w:rsidP="00D11C54">
            <w:pPr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</w:tr>
      <w:tr w:rsidR="004C29A5" w:rsidTr="00D11C54">
        <w:trPr>
          <w:trHeight w:val="638"/>
        </w:trPr>
        <w:sdt>
          <w:sdtPr>
            <w:id w:val="-689062963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2316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30682919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4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51511023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034300810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C29A5" w:rsidTr="00D11C54">
        <w:trPr>
          <w:trHeight w:val="638"/>
        </w:trPr>
        <w:sdt>
          <w:sdtPr>
            <w:id w:val="-944767504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2316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189958481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4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386171880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342009392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C29A5" w:rsidTr="00D11C54">
        <w:trPr>
          <w:trHeight w:val="638"/>
        </w:trPr>
        <w:sdt>
          <w:sdtPr>
            <w:id w:val="1941569751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2316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973819705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4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89806014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003347867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C29A5" w:rsidTr="00D11C54">
        <w:trPr>
          <w:trHeight w:val="638"/>
        </w:trPr>
        <w:sdt>
          <w:sdtPr>
            <w:id w:val="-927346400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2316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805743658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4" w:type="pct"/>
              </w:tcPr>
              <w:p w:rsidR="004C29A5" w:rsidRDefault="004C29A5" w:rsidP="00D11C54">
                <w:pPr>
                  <w:jc w:val="center"/>
                </w:pPr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794572067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08017509"/>
            <w:placeholder>
              <w:docPart w:val="D22921D9E9644427A825645A152D9D12"/>
            </w:placeholder>
            <w:showingPlcHdr/>
          </w:sdtPr>
          <w:sdtEndPr/>
          <w:sdtContent>
            <w:tc>
              <w:tcPr>
                <w:tcW w:w="895" w:type="pct"/>
              </w:tcPr>
              <w:p w:rsidR="004C29A5" w:rsidRDefault="004C29A5" w:rsidP="00D11C54">
                <w:r w:rsidRPr="00ED433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C29A5" w:rsidTr="00D11C54">
        <w:trPr>
          <w:trHeight w:val="311"/>
        </w:trPr>
        <w:tc>
          <w:tcPr>
            <w:tcW w:w="2316" w:type="pct"/>
          </w:tcPr>
          <w:p w:rsidR="004C29A5" w:rsidRDefault="004C29A5" w:rsidP="00D11C54">
            <w:r>
              <w:t xml:space="preserve">TOTAL </w:t>
            </w:r>
            <w:r w:rsidRPr="009D661D">
              <w:rPr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:rsidR="004C29A5" w:rsidRPr="009D661D" w:rsidRDefault="004C29A5" w:rsidP="00D11C54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:rsidR="004C29A5" w:rsidRPr="009D661D" w:rsidRDefault="004C29A5" w:rsidP="00D11C54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:rsidR="004C29A5" w:rsidRPr="009D661D" w:rsidRDefault="004C29A5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3208E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:rsidR="005D5033" w:rsidRPr="00014950" w:rsidRDefault="00BE256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D62C49" w:rsidRDefault="00D62C49" w:rsidP="00B02493">
      <w:pPr>
        <w:jc w:val="both"/>
        <w:rPr>
          <w:b/>
          <w:sz w:val="16"/>
        </w:rPr>
      </w:pPr>
    </w:p>
    <w:p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lastRenderedPageBreak/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B5" w:rsidRDefault="007F16B5" w:rsidP="00F53087">
      <w:pPr>
        <w:spacing w:after="0" w:line="240" w:lineRule="auto"/>
      </w:pPr>
      <w:r>
        <w:separator/>
      </w:r>
    </w:p>
  </w:endnote>
  <w:endnote w:type="continuationSeparator" w:id="0">
    <w:p w:rsidR="007F16B5" w:rsidRDefault="007F16B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B5" w:rsidRDefault="007F16B5" w:rsidP="00F53087">
      <w:pPr>
        <w:spacing w:after="0" w:line="240" w:lineRule="auto"/>
      </w:pPr>
      <w:r>
        <w:separator/>
      </w:r>
    </w:p>
  </w:footnote>
  <w:footnote w:type="continuationSeparator" w:id="0">
    <w:p w:rsidR="007F16B5" w:rsidRDefault="007F16B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D5" w:rsidRDefault="0033208E">
    <w:pPr>
      <w:pStyle w:val="En-tte"/>
    </w:pPr>
    <w:r>
      <w:rPr>
        <w:noProof/>
      </w:rPr>
      <w:drawing>
        <wp:inline distT="0" distB="0" distL="0" distR="0" wp14:anchorId="7390E61D" wp14:editId="001D7DC6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247" cy="42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054A11">
      <w:t>202</w:t>
    </w:r>
    <w:r w:rsidR="00062C66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E5qJQLHyVqNtkO7tpNElyNqhLFtKAXvWTVOxnj4PFI36/F1B3n7JhzsuvPd9QKzLj50C54aPW2CDJfDwqN/A==" w:salt="An3U3O5gpvWYxI4irLICl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54A11"/>
    <w:rsid w:val="00062C66"/>
    <w:rsid w:val="0008627F"/>
    <w:rsid w:val="000E15C3"/>
    <w:rsid w:val="001039B7"/>
    <w:rsid w:val="0014400F"/>
    <w:rsid w:val="00145C67"/>
    <w:rsid w:val="00161172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208E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45C91"/>
    <w:rsid w:val="004657F9"/>
    <w:rsid w:val="00474835"/>
    <w:rsid w:val="00487107"/>
    <w:rsid w:val="00493ADC"/>
    <w:rsid w:val="004B3857"/>
    <w:rsid w:val="004C29A5"/>
    <w:rsid w:val="004E1D5F"/>
    <w:rsid w:val="004F494F"/>
    <w:rsid w:val="005003DF"/>
    <w:rsid w:val="00515AA3"/>
    <w:rsid w:val="005307CD"/>
    <w:rsid w:val="00534023"/>
    <w:rsid w:val="00534B41"/>
    <w:rsid w:val="005A3205"/>
    <w:rsid w:val="005D5033"/>
    <w:rsid w:val="005F6214"/>
    <w:rsid w:val="00610FFB"/>
    <w:rsid w:val="0061405A"/>
    <w:rsid w:val="006436D6"/>
    <w:rsid w:val="00696C2D"/>
    <w:rsid w:val="006B2BEA"/>
    <w:rsid w:val="006D4AC0"/>
    <w:rsid w:val="006D708E"/>
    <w:rsid w:val="0070691F"/>
    <w:rsid w:val="00740295"/>
    <w:rsid w:val="007431DB"/>
    <w:rsid w:val="00755EB1"/>
    <w:rsid w:val="00785E55"/>
    <w:rsid w:val="007A2332"/>
    <w:rsid w:val="007A34C2"/>
    <w:rsid w:val="007F16B5"/>
    <w:rsid w:val="00837E89"/>
    <w:rsid w:val="00850713"/>
    <w:rsid w:val="008635B6"/>
    <w:rsid w:val="008657B5"/>
    <w:rsid w:val="00896F51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23553"/>
    <w:rsid w:val="00B41E36"/>
    <w:rsid w:val="00B41F04"/>
    <w:rsid w:val="00B45FB5"/>
    <w:rsid w:val="00B603E8"/>
    <w:rsid w:val="00B64112"/>
    <w:rsid w:val="00B6456D"/>
    <w:rsid w:val="00B80159"/>
    <w:rsid w:val="00B91B79"/>
    <w:rsid w:val="00BE2561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1C0E"/>
    <w:rsid w:val="00E36283"/>
    <w:rsid w:val="00F06A9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68205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30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mmerce-en-banque-assura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pprentissage.lpbancas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921D9E9644427A825645A152D9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7896-6D43-4F34-9CB7-46341DC4A65D}"/>
      </w:docPartPr>
      <w:docPartBody>
        <w:p w:rsidR="00C16DDE" w:rsidRDefault="007806DF" w:rsidP="007806DF">
          <w:pPr>
            <w:pStyle w:val="D22921D9E9644427A825645A152D9D12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57C0D"/>
    <w:rsid w:val="000E7F1D"/>
    <w:rsid w:val="001B5E33"/>
    <w:rsid w:val="0020669A"/>
    <w:rsid w:val="002750EC"/>
    <w:rsid w:val="002D7406"/>
    <w:rsid w:val="002E2768"/>
    <w:rsid w:val="003574F8"/>
    <w:rsid w:val="00382F64"/>
    <w:rsid w:val="0055578B"/>
    <w:rsid w:val="00636BC1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56ADC"/>
    <w:rsid w:val="0099002B"/>
    <w:rsid w:val="009B48D9"/>
    <w:rsid w:val="00AC2A4C"/>
    <w:rsid w:val="00B22A14"/>
    <w:rsid w:val="00B41784"/>
    <w:rsid w:val="00BB3C50"/>
    <w:rsid w:val="00BC5EDC"/>
    <w:rsid w:val="00BC708D"/>
    <w:rsid w:val="00BC79FF"/>
    <w:rsid w:val="00BE2025"/>
    <w:rsid w:val="00C16DDE"/>
    <w:rsid w:val="00C93A14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06DF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D22921D9E9644427A825645A152D9D12">
    <w:name w:val="D22921D9E9644427A825645A152D9D12"/>
    <w:rsid w:val="00780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988C-51CB-4390-A5CA-D6139B62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2023-03-14T10:59:00Z</dcterms:created>
  <dcterms:modified xsi:type="dcterms:W3CDTF">2024-04-11T06:57:00Z</dcterms:modified>
</cp:coreProperties>
</file>