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1275B2A1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DF6302">
        <w:rPr>
          <w:b/>
          <w:color w:val="FFFFFF" w:themeColor="background1"/>
          <w:sz w:val="32"/>
        </w:rPr>
        <w:t>Conformité Bancaire et Contrôle Interne des Risques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388D023A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651B3543" w:rsidR="0002684E" w:rsidRDefault="00BE434A" w:rsidP="0002684E">
      <w:pPr>
        <w:tabs>
          <w:tab w:val="left" w:pos="0"/>
        </w:tabs>
        <w:jc w:val="center"/>
      </w:pPr>
      <w:hyperlink r:id="rId9" w:history="1">
        <w:r w:rsidR="00DF6302" w:rsidRPr="00B362D3">
          <w:rPr>
            <w:rStyle w:val="Lienhypertexte"/>
            <w:noProof/>
          </w:rPr>
          <w:t>iae-alternance.mastercbci@univ-lyon3.fr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5CEDB98B" w14:textId="77777777" w:rsidR="00DF6302" w:rsidRDefault="00C7663A" w:rsidP="00DF6302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26F3F64B" w:rsidR="00C06A1F" w:rsidRDefault="00274189" w:rsidP="00DF630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40F71999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B65F9A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B65F9A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4CD91FBB" w:rsidR="00905534" w:rsidRPr="00DF6302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pPr w:leftFromText="141" w:rightFromText="141" w:vertAnchor="text" w:horzAnchor="page" w:tblpX="622" w:tblpY="20"/>
        <w:tblW w:w="1098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4357"/>
        <w:gridCol w:w="3969"/>
      </w:tblGrid>
      <w:tr w:rsidR="00DF6302" w:rsidRPr="000577E4" w14:paraId="29CB2A3A" w14:textId="77777777" w:rsidTr="00DF6302">
        <w:trPr>
          <w:trHeight w:val="416"/>
        </w:trPr>
        <w:tc>
          <w:tcPr>
            <w:tcW w:w="2659" w:type="dxa"/>
            <w:vAlign w:val="center"/>
          </w:tcPr>
          <w:p w14:paraId="71EAFD7B" w14:textId="77777777" w:rsidR="00DF6302" w:rsidRPr="00BA3EC0" w:rsidRDefault="00DF6302" w:rsidP="00DF6302">
            <w:pPr>
              <w:jc w:val="center"/>
              <w:rPr>
                <w:rFonts w:cs="Arial"/>
                <w:b/>
                <w:color w:val="000000"/>
              </w:rPr>
            </w:pPr>
            <w:r w:rsidRPr="00BA3EC0">
              <w:rPr>
                <w:rFonts w:cs="Arial"/>
                <w:b/>
                <w:color w:val="000000"/>
              </w:rPr>
              <w:t>Fonctions</w:t>
            </w:r>
          </w:p>
        </w:tc>
        <w:tc>
          <w:tcPr>
            <w:tcW w:w="4357" w:type="dxa"/>
            <w:vAlign w:val="center"/>
          </w:tcPr>
          <w:p w14:paraId="5F0B544A" w14:textId="77777777" w:rsidR="00DF6302" w:rsidRPr="00BA3EC0" w:rsidRDefault="00DF6302" w:rsidP="00DF6302">
            <w:pPr>
              <w:jc w:val="center"/>
              <w:rPr>
                <w:rFonts w:cs="Arial"/>
                <w:b/>
                <w:color w:val="000000"/>
              </w:rPr>
            </w:pPr>
            <w:r w:rsidRPr="00BA3EC0">
              <w:rPr>
                <w:rFonts w:cs="Arial"/>
                <w:b/>
                <w:color w:val="000000"/>
              </w:rPr>
              <w:t>Missions principales</w:t>
            </w:r>
          </w:p>
        </w:tc>
        <w:tc>
          <w:tcPr>
            <w:tcW w:w="3969" w:type="dxa"/>
            <w:vAlign w:val="center"/>
          </w:tcPr>
          <w:p w14:paraId="50AD776B" w14:textId="77777777" w:rsidR="00DF6302" w:rsidRPr="00BA3EC0" w:rsidRDefault="00DF6302" w:rsidP="00DF6302">
            <w:pPr>
              <w:jc w:val="center"/>
              <w:rPr>
                <w:rFonts w:cs="Arial"/>
                <w:b/>
                <w:color w:val="000000"/>
              </w:rPr>
            </w:pPr>
            <w:r w:rsidRPr="00BA3EC0">
              <w:rPr>
                <w:rFonts w:cs="Arial"/>
                <w:b/>
                <w:color w:val="000000"/>
              </w:rPr>
              <w:t>Missions secondaires</w:t>
            </w:r>
          </w:p>
        </w:tc>
      </w:tr>
      <w:tr w:rsidR="00DF6302" w:rsidRPr="000577E4" w14:paraId="6CC848E7" w14:textId="77777777" w:rsidTr="00DF6302">
        <w:trPr>
          <w:trHeight w:val="624"/>
        </w:trPr>
        <w:tc>
          <w:tcPr>
            <w:tcW w:w="2659" w:type="dxa"/>
            <w:vAlign w:val="center"/>
          </w:tcPr>
          <w:p w14:paraId="721FAB30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Direction du contrôle interne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1815594056"/>
            <w:placeholder>
              <w:docPart w:val="A0D23BFDF755486DA595043FC3196323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43F75283" w14:textId="77777777" w:rsidR="00DF6302" w:rsidRPr="008D2CA8" w:rsidRDefault="00DF6302" w:rsidP="00DF6302">
                <w:pPr>
                  <w:pStyle w:val="Titre4"/>
                  <w:spacing w:before="0" w:after="0"/>
                  <w:rPr>
                    <w:rFonts w:asciiTheme="minorHAnsi" w:hAnsiTheme="minorHAnsi" w:cstheme="minorHAnsi"/>
                    <w:b w:val="0"/>
                    <w:color w:val="000000"/>
                    <w:sz w:val="22"/>
                    <w:szCs w:val="22"/>
                  </w:rPr>
                </w:pPr>
                <w:r w:rsidRPr="008D2CA8"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  <w:i/>
            </w:rPr>
            <w:id w:val="-1201471804"/>
            <w:placeholder>
              <w:docPart w:val="E21D366DA89B43AC8CE979D72068ED83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02255205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i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F6302" w:rsidRPr="000577E4" w14:paraId="192AE88F" w14:textId="77777777" w:rsidTr="00DF6302">
        <w:trPr>
          <w:trHeight w:val="1064"/>
        </w:trPr>
        <w:tc>
          <w:tcPr>
            <w:tcW w:w="2659" w:type="dxa"/>
            <w:vAlign w:val="center"/>
          </w:tcPr>
          <w:p w14:paraId="5AA1C3E0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Direction des engagements</w:t>
            </w:r>
          </w:p>
        </w:tc>
        <w:sdt>
          <w:sdtPr>
            <w:rPr>
              <w:rFonts w:cs="Arial"/>
            </w:rPr>
            <w:id w:val="251635718"/>
            <w:placeholder>
              <w:docPart w:val="47F1920732534834BF3D898A36F9979A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0AE43FD2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221866653"/>
            <w:placeholder>
              <w:docPart w:val="B5BE5BC6C34145E2B12BB0AF615C7F29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71710DCA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F6302" w:rsidRPr="000577E4" w14:paraId="0D317AE1" w14:textId="77777777" w:rsidTr="00DF6302">
        <w:trPr>
          <w:trHeight w:val="702"/>
        </w:trPr>
        <w:tc>
          <w:tcPr>
            <w:tcW w:w="2659" w:type="dxa"/>
            <w:vAlign w:val="center"/>
          </w:tcPr>
          <w:p w14:paraId="1E287843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Direction de la conformité bancaire</w:t>
            </w:r>
          </w:p>
        </w:tc>
        <w:sdt>
          <w:sdtPr>
            <w:rPr>
              <w:rFonts w:cs="Arial"/>
            </w:rPr>
            <w:id w:val="-1091929771"/>
            <w:placeholder>
              <w:docPart w:val="BF42BAD9E31A4EAF9CEFCFD3FFCFB1FA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119A72AB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558285968"/>
            <w:placeholder>
              <w:docPart w:val="CF4D41A8E41848A28F9AE4939A6C404D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6D2DB2CE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F6302" w:rsidRPr="000577E4" w14:paraId="0C01D588" w14:textId="77777777" w:rsidTr="00DF6302">
        <w:trPr>
          <w:trHeight w:val="694"/>
        </w:trPr>
        <w:tc>
          <w:tcPr>
            <w:tcW w:w="2659" w:type="dxa"/>
            <w:vAlign w:val="center"/>
          </w:tcPr>
          <w:p w14:paraId="3E43CEE6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Direction des risques</w:t>
            </w:r>
          </w:p>
        </w:tc>
        <w:sdt>
          <w:sdtPr>
            <w:rPr>
              <w:rFonts w:cs="Arial"/>
            </w:rPr>
            <w:id w:val="384608677"/>
            <w:placeholder>
              <w:docPart w:val="610F8B515AA64A6D80998FA3BBA0E6F0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4A651A22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759868965"/>
            <w:placeholder>
              <w:docPart w:val="C72BBAC5B9A34D1FB9F1AE02EAE5F297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23A85642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DF6302" w:rsidRPr="000577E4" w14:paraId="79D615C4" w14:textId="77777777" w:rsidTr="00DF6302">
        <w:trPr>
          <w:trHeight w:val="718"/>
        </w:trPr>
        <w:tc>
          <w:tcPr>
            <w:tcW w:w="2659" w:type="dxa"/>
            <w:vAlign w:val="center"/>
          </w:tcPr>
          <w:p w14:paraId="3D6974AF" w14:textId="77777777" w:rsidR="00DF6302" w:rsidRPr="00E17005" w:rsidRDefault="00DF6302" w:rsidP="00DF6302">
            <w:pPr>
              <w:pStyle w:val="Titre2"/>
              <w:spacing w:before="0" w:after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17005">
              <w:rPr>
                <w:rFonts w:ascii="Arial" w:hAnsi="Arial" w:cs="Arial"/>
                <w:color w:val="000000"/>
                <w:sz w:val="22"/>
                <w:szCs w:val="24"/>
              </w:rPr>
              <w:t>Autres…</w:t>
            </w:r>
          </w:p>
        </w:tc>
        <w:sdt>
          <w:sdtPr>
            <w:rPr>
              <w:rFonts w:cs="Arial"/>
            </w:rPr>
            <w:id w:val="-1826427230"/>
            <w:placeholder>
              <w:docPart w:val="95D140A4A9804DAFAB708947E6A8C30B"/>
            </w:placeholder>
            <w:showingPlcHdr/>
          </w:sdtPr>
          <w:sdtEndPr/>
          <w:sdtContent>
            <w:tc>
              <w:tcPr>
                <w:tcW w:w="4357" w:type="dxa"/>
                <w:vAlign w:val="center"/>
              </w:tcPr>
              <w:p w14:paraId="11AE32D9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607705364"/>
            <w:placeholder>
              <w:docPart w:val="917148AF5B0F4B47A5239446C3ABB918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62E15711" w14:textId="77777777" w:rsidR="00DF6302" w:rsidRPr="000B2494" w:rsidRDefault="00DF6302" w:rsidP="00DF6302">
                <w:pPr>
                  <w:spacing w:after="0"/>
                  <w:jc w:val="center"/>
                  <w:rPr>
                    <w:rFonts w:cs="Arial"/>
                    <w:color w:val="000000"/>
                  </w:rPr>
                </w:pPr>
                <w:r w:rsidRPr="008D2CA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59485BCD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B65F9A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BE434A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109F" w14:textId="77777777" w:rsidR="00BE434A" w:rsidRDefault="00BE434A" w:rsidP="00F53087">
      <w:pPr>
        <w:spacing w:after="0" w:line="240" w:lineRule="auto"/>
      </w:pPr>
      <w:r>
        <w:separator/>
      </w:r>
    </w:p>
  </w:endnote>
  <w:endnote w:type="continuationSeparator" w:id="0">
    <w:p w14:paraId="51C20E6A" w14:textId="77777777" w:rsidR="00BE434A" w:rsidRDefault="00BE434A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99FE" w14:textId="77777777" w:rsidR="00BE434A" w:rsidRDefault="00BE434A" w:rsidP="00F53087">
      <w:pPr>
        <w:spacing w:after="0" w:line="240" w:lineRule="auto"/>
      </w:pPr>
      <w:r>
        <w:separator/>
      </w:r>
    </w:p>
  </w:footnote>
  <w:footnote w:type="continuationSeparator" w:id="0">
    <w:p w14:paraId="306B97DF" w14:textId="77777777" w:rsidR="00BE434A" w:rsidRDefault="00BE434A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0C23D19B" w:rsidR="00D67FD5" w:rsidRDefault="00B65F9A">
    <w:pPr>
      <w:pStyle w:val="En-tte"/>
    </w:pPr>
    <w:r>
      <w:rPr>
        <w:noProof/>
      </w:rPr>
      <w:drawing>
        <wp:inline distT="0" distB="0" distL="0" distR="0" wp14:anchorId="7124A4C3" wp14:editId="6D15D0CC">
          <wp:extent cx="2146733" cy="43815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915" cy="43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>Année universitaire 20</w:t>
    </w:r>
    <w:r>
      <w:t>22</w:t>
    </w:r>
    <w:r w:rsidR="009D2D1B">
      <w:t>-202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Ikf9WCNM+ApMPgnpNVkaRdZjo9Y4InNL0sGOG35OTV5/3aQ3pZnNvaxWozwCAZ6+vynkiAVvc4t38oYsh2PQ==" w:salt="6m2RACMcxCfAGr3jNiiDC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831CA8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5F9A"/>
    <w:rsid w:val="00B80159"/>
    <w:rsid w:val="00B91B79"/>
    <w:rsid w:val="00BE434A"/>
    <w:rsid w:val="00C06A1F"/>
    <w:rsid w:val="00C41804"/>
    <w:rsid w:val="00C426ED"/>
    <w:rsid w:val="00C50915"/>
    <w:rsid w:val="00C7663A"/>
    <w:rsid w:val="00C80B5C"/>
    <w:rsid w:val="00C84FEA"/>
    <w:rsid w:val="00C85807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DF6302"/>
    <w:rsid w:val="00E36283"/>
    <w:rsid w:val="00E5138B"/>
    <w:rsid w:val="00F17EBB"/>
    <w:rsid w:val="00F53087"/>
    <w:rsid w:val="00F80E9C"/>
    <w:rsid w:val="00F82F53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630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F63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F6302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F630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conformite-bancaire-et-controle-interne-des-risques-alternan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cbci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D23BFDF755486DA595043FC3196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12F5F-2054-498D-8630-D0FB61DFA253}"/>
      </w:docPartPr>
      <w:docPartBody>
        <w:p w:rsidR="00DF0102" w:rsidRDefault="00BC3F03" w:rsidP="00BC3F03">
          <w:pPr>
            <w:pStyle w:val="A0D23BFDF755486DA595043FC3196323"/>
          </w:pPr>
          <w:r w:rsidRPr="008D2CA8">
            <w:rPr>
              <w:rStyle w:val="Textedelespacerserv"/>
              <w:rFonts w:cstheme="minorHAnsi"/>
              <w:color w:val="auto"/>
            </w:rPr>
            <w:t>Cliquez ou appuyez ici pour entrer du texte.</w:t>
          </w:r>
        </w:p>
      </w:docPartBody>
    </w:docPart>
    <w:docPart>
      <w:docPartPr>
        <w:name w:val="E21D366DA89B43AC8CE979D72068E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2DD4D-457F-4E9D-9EC0-BCD3C72FF244}"/>
      </w:docPartPr>
      <w:docPartBody>
        <w:p w:rsidR="00DF0102" w:rsidRDefault="00BC3F03" w:rsidP="00BC3F03">
          <w:pPr>
            <w:pStyle w:val="E21D366DA89B43AC8CE979D72068ED83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7F1920732534834BF3D898A36F99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0C2C2-66CE-488A-B93A-DA69F52B6BA5}"/>
      </w:docPartPr>
      <w:docPartBody>
        <w:p w:rsidR="00DF0102" w:rsidRDefault="00BC3F03" w:rsidP="00BC3F03">
          <w:pPr>
            <w:pStyle w:val="47F1920732534834BF3D898A36F9979A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5BE5BC6C34145E2B12BB0AF615C7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95C3C-A1B9-41BC-BD36-7364353E6273}"/>
      </w:docPartPr>
      <w:docPartBody>
        <w:p w:rsidR="00DF0102" w:rsidRDefault="00BC3F03" w:rsidP="00BC3F03">
          <w:pPr>
            <w:pStyle w:val="B5BE5BC6C34145E2B12BB0AF615C7F29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F42BAD9E31A4EAF9CEFCFD3FFCFB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A56B7-1FC2-45BE-88B3-8E449F633D6A}"/>
      </w:docPartPr>
      <w:docPartBody>
        <w:p w:rsidR="00DF0102" w:rsidRDefault="00BC3F03" w:rsidP="00BC3F03">
          <w:pPr>
            <w:pStyle w:val="BF42BAD9E31A4EAF9CEFCFD3FFCFB1FA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F4D41A8E41848A28F9AE4939A6C4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296C1-5069-466E-A9EB-359F283164E6}"/>
      </w:docPartPr>
      <w:docPartBody>
        <w:p w:rsidR="00DF0102" w:rsidRDefault="00BC3F03" w:rsidP="00BC3F03">
          <w:pPr>
            <w:pStyle w:val="CF4D41A8E41848A28F9AE4939A6C404D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10F8B515AA64A6D80998FA3BBA0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77C42-0042-4B60-9BBD-0E6A380D3C56}"/>
      </w:docPartPr>
      <w:docPartBody>
        <w:p w:rsidR="00DF0102" w:rsidRDefault="00BC3F03" w:rsidP="00BC3F03">
          <w:pPr>
            <w:pStyle w:val="610F8B515AA64A6D80998FA3BBA0E6F0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72BBAC5B9A34D1FB9F1AE02EAE5F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263BD-39DE-4469-9CE8-035A587EFFD9}"/>
      </w:docPartPr>
      <w:docPartBody>
        <w:p w:rsidR="00DF0102" w:rsidRDefault="00BC3F03" w:rsidP="00BC3F03">
          <w:pPr>
            <w:pStyle w:val="C72BBAC5B9A34D1FB9F1AE02EAE5F297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5D140A4A9804DAFAB708947E6A8C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2CCD8-96DE-4531-A103-DF7076095306}"/>
      </w:docPartPr>
      <w:docPartBody>
        <w:p w:rsidR="00DF0102" w:rsidRDefault="00BC3F03" w:rsidP="00BC3F03">
          <w:pPr>
            <w:pStyle w:val="95D140A4A9804DAFAB708947E6A8C30B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17148AF5B0F4B47A5239446C3ABB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C5506-15C7-4DC5-92FA-3E503AC039B5}"/>
      </w:docPartPr>
      <w:docPartBody>
        <w:p w:rsidR="00DF0102" w:rsidRDefault="00BC3F03" w:rsidP="00BC3F03">
          <w:pPr>
            <w:pStyle w:val="917148AF5B0F4B47A5239446C3ABB918"/>
          </w:pPr>
          <w:r w:rsidRPr="008D2CA8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979D3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AF2186"/>
    <w:rsid w:val="00B41784"/>
    <w:rsid w:val="00BB3C50"/>
    <w:rsid w:val="00BC3F03"/>
    <w:rsid w:val="00BC5EDC"/>
    <w:rsid w:val="00BC708D"/>
    <w:rsid w:val="00BC79FF"/>
    <w:rsid w:val="00C82E80"/>
    <w:rsid w:val="00C93A14"/>
    <w:rsid w:val="00D1326B"/>
    <w:rsid w:val="00D34F1C"/>
    <w:rsid w:val="00DF0102"/>
    <w:rsid w:val="00E44A91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F03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465089E667D54D14B015CD35FCDC788C">
    <w:name w:val="465089E667D54D14B015CD35FCDC788C"/>
    <w:rsid w:val="00BC3F03"/>
  </w:style>
  <w:style w:type="paragraph" w:customStyle="1" w:styleId="742C19F20B944FBF87641AB1C91997ED">
    <w:name w:val="742C19F20B944FBF87641AB1C91997ED"/>
    <w:rsid w:val="00BC3F03"/>
  </w:style>
  <w:style w:type="paragraph" w:customStyle="1" w:styleId="66B706A2AB294DD6AAD99447357EA156">
    <w:name w:val="66B706A2AB294DD6AAD99447357EA156"/>
    <w:rsid w:val="00BC3F03"/>
  </w:style>
  <w:style w:type="paragraph" w:customStyle="1" w:styleId="1689B091935A423FA122FF415B036FC8">
    <w:name w:val="1689B091935A423FA122FF415B036FC8"/>
    <w:rsid w:val="00BC3F03"/>
  </w:style>
  <w:style w:type="paragraph" w:customStyle="1" w:styleId="C99C3BC6620E4633A4B31460FB0AE5DF">
    <w:name w:val="C99C3BC6620E4633A4B31460FB0AE5DF"/>
    <w:rsid w:val="00BC3F03"/>
  </w:style>
  <w:style w:type="paragraph" w:customStyle="1" w:styleId="32CB8356653F4FDA8411832830D626F6">
    <w:name w:val="32CB8356653F4FDA8411832830D626F6"/>
    <w:rsid w:val="00BC3F03"/>
  </w:style>
  <w:style w:type="paragraph" w:customStyle="1" w:styleId="B85896278629458B830BDF09E805BF78">
    <w:name w:val="B85896278629458B830BDF09E805BF78"/>
    <w:rsid w:val="00BC3F03"/>
  </w:style>
  <w:style w:type="paragraph" w:customStyle="1" w:styleId="1DE2A654C497468FB0ADAAA5F2294C40">
    <w:name w:val="1DE2A654C497468FB0ADAAA5F2294C40"/>
    <w:rsid w:val="00BC3F03"/>
  </w:style>
  <w:style w:type="paragraph" w:customStyle="1" w:styleId="0C11094D46E64AC49DEA0BBD90C22D33">
    <w:name w:val="0C11094D46E64AC49DEA0BBD90C22D33"/>
    <w:rsid w:val="00BC3F03"/>
  </w:style>
  <w:style w:type="paragraph" w:customStyle="1" w:styleId="9704CA671F2F42B994B77C2B80A7425C">
    <w:name w:val="9704CA671F2F42B994B77C2B80A7425C"/>
    <w:rsid w:val="00BC3F03"/>
  </w:style>
  <w:style w:type="paragraph" w:customStyle="1" w:styleId="A0D23BFDF755486DA595043FC3196323">
    <w:name w:val="A0D23BFDF755486DA595043FC3196323"/>
    <w:rsid w:val="00BC3F03"/>
  </w:style>
  <w:style w:type="paragraph" w:customStyle="1" w:styleId="E21D366DA89B43AC8CE979D72068ED83">
    <w:name w:val="E21D366DA89B43AC8CE979D72068ED83"/>
    <w:rsid w:val="00BC3F03"/>
  </w:style>
  <w:style w:type="paragraph" w:customStyle="1" w:styleId="47F1920732534834BF3D898A36F9979A">
    <w:name w:val="47F1920732534834BF3D898A36F9979A"/>
    <w:rsid w:val="00BC3F03"/>
  </w:style>
  <w:style w:type="paragraph" w:customStyle="1" w:styleId="B5BE5BC6C34145E2B12BB0AF615C7F29">
    <w:name w:val="B5BE5BC6C34145E2B12BB0AF615C7F29"/>
    <w:rsid w:val="00BC3F03"/>
  </w:style>
  <w:style w:type="paragraph" w:customStyle="1" w:styleId="BF42BAD9E31A4EAF9CEFCFD3FFCFB1FA">
    <w:name w:val="BF42BAD9E31A4EAF9CEFCFD3FFCFB1FA"/>
    <w:rsid w:val="00BC3F03"/>
  </w:style>
  <w:style w:type="paragraph" w:customStyle="1" w:styleId="CF4D41A8E41848A28F9AE4939A6C404D">
    <w:name w:val="CF4D41A8E41848A28F9AE4939A6C404D"/>
    <w:rsid w:val="00BC3F03"/>
  </w:style>
  <w:style w:type="paragraph" w:customStyle="1" w:styleId="610F8B515AA64A6D80998FA3BBA0E6F0">
    <w:name w:val="610F8B515AA64A6D80998FA3BBA0E6F0"/>
    <w:rsid w:val="00BC3F03"/>
  </w:style>
  <w:style w:type="paragraph" w:customStyle="1" w:styleId="C72BBAC5B9A34D1FB9F1AE02EAE5F297">
    <w:name w:val="C72BBAC5B9A34D1FB9F1AE02EAE5F297"/>
    <w:rsid w:val="00BC3F03"/>
  </w:style>
  <w:style w:type="paragraph" w:customStyle="1" w:styleId="95D140A4A9804DAFAB708947E6A8C30B">
    <w:name w:val="95D140A4A9804DAFAB708947E6A8C30B"/>
    <w:rsid w:val="00BC3F03"/>
  </w:style>
  <w:style w:type="paragraph" w:customStyle="1" w:styleId="917148AF5B0F4B47A5239446C3ABB918">
    <w:name w:val="917148AF5B0F4B47A5239446C3ABB918"/>
    <w:rsid w:val="00BC3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8F77-FAE6-4C51-940D-9EBBB2D6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VALETTE Fanny</cp:lastModifiedBy>
  <cp:revision>2</cp:revision>
  <dcterms:created xsi:type="dcterms:W3CDTF">2022-04-08T14:25:00Z</dcterms:created>
  <dcterms:modified xsi:type="dcterms:W3CDTF">2022-04-08T14:25:00Z</dcterms:modified>
</cp:coreProperties>
</file>